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331" w:rsidRDefault="00B82331">
      <w:r w:rsidRPr="00B82331">
        <w:t>-</w:t>
      </w:r>
      <w:r w:rsidRPr="00B82331">
        <w:tab/>
        <w:t>Changement de crevaison</w:t>
      </w:r>
      <w:r>
        <w:t> :</w:t>
      </w:r>
    </w:p>
    <w:p w:rsidR="00B82331" w:rsidRDefault="00B82331" w:rsidP="00B82331">
      <w:pPr>
        <w:pStyle w:val="Paragraphedeliste"/>
        <w:numPr>
          <w:ilvl w:val="0"/>
          <w:numId w:val="1"/>
        </w:numPr>
      </w:pPr>
      <w:r>
        <w:t>Enlever l’air du pneu s’il en reste</w:t>
      </w:r>
    </w:p>
    <w:p w:rsidR="00B82331" w:rsidRDefault="00B82331" w:rsidP="00B82331">
      <w:pPr>
        <w:pStyle w:val="Paragraphedeliste"/>
        <w:numPr>
          <w:ilvl w:val="0"/>
          <w:numId w:val="1"/>
        </w:numPr>
      </w:pPr>
      <w:r>
        <w:t>Retirez le pneu en devisant les vis</w:t>
      </w:r>
    </w:p>
    <w:p w:rsidR="00B82331" w:rsidRDefault="00B82331" w:rsidP="00B82331">
      <w:pPr>
        <w:pStyle w:val="Paragraphedeliste"/>
        <w:numPr>
          <w:ilvl w:val="0"/>
          <w:numId w:val="1"/>
        </w:numPr>
      </w:pPr>
      <w:r>
        <w:t>Retirez le ballon dans le pneu (avec cuillère ou à main)</w:t>
      </w:r>
    </w:p>
    <w:p w:rsidR="00B82331" w:rsidRDefault="00B82331" w:rsidP="00B82331">
      <w:pPr>
        <w:pStyle w:val="Paragraphedeliste"/>
        <w:numPr>
          <w:ilvl w:val="0"/>
          <w:numId w:val="1"/>
        </w:numPr>
      </w:pPr>
      <w:r>
        <w:t>Trouvez ou l’air sort et soit mettre un patch ou changer de pneu pour le réparer</w:t>
      </w:r>
    </w:p>
    <w:p w:rsidR="00B82331" w:rsidRDefault="00B82331" w:rsidP="00B82331">
      <w:pPr>
        <w:pStyle w:val="Paragraphedeliste"/>
        <w:numPr>
          <w:ilvl w:val="0"/>
          <w:numId w:val="1"/>
        </w:numPr>
      </w:pPr>
      <w:r>
        <w:t>Pour le remettre dans la roue, mettez  la valve vis-à-vis le trou donc il doit sortir</w:t>
      </w:r>
    </w:p>
    <w:p w:rsidR="00B82331" w:rsidRDefault="00B82331" w:rsidP="00B82331">
      <w:pPr>
        <w:pStyle w:val="Paragraphedeliste"/>
        <w:numPr>
          <w:ilvl w:val="0"/>
          <w:numId w:val="1"/>
        </w:numPr>
      </w:pPr>
      <w:r>
        <w:t>Rentrez le pneu dans la roue à l’aide des cuillères ou à la main</w:t>
      </w:r>
    </w:p>
    <w:p w:rsidR="00B82331" w:rsidRDefault="00B82331" w:rsidP="00B82331">
      <w:pPr>
        <w:pStyle w:val="Paragraphedeliste"/>
        <w:numPr>
          <w:ilvl w:val="0"/>
          <w:numId w:val="1"/>
        </w:numPr>
      </w:pPr>
      <w:r>
        <w:t>Gonfler le pneu et replacer le sur le vélo</w:t>
      </w:r>
    </w:p>
    <w:p w:rsidR="00B82331" w:rsidRDefault="00102F10" w:rsidP="00102F10">
      <w:r w:rsidRPr="00102F10">
        <w:t>-</w:t>
      </w:r>
      <w:r w:rsidRPr="00102F10">
        <w:tab/>
        <w:t>Changer une maille sur une chaîne sur un vélo</w:t>
      </w:r>
      <w:r>
        <w:t> :</w:t>
      </w:r>
    </w:p>
    <w:p w:rsidR="00102F10" w:rsidRDefault="00102F10" w:rsidP="00102F10">
      <w:pPr>
        <w:pStyle w:val="Paragraphedeliste"/>
        <w:numPr>
          <w:ilvl w:val="0"/>
          <w:numId w:val="2"/>
        </w:numPr>
      </w:pPr>
      <w:r>
        <w:t>Matériel requis : un dérive-chaîne et une pince normale ou maillons rapides</w:t>
      </w:r>
    </w:p>
    <w:p w:rsidR="00102F10" w:rsidRDefault="00102F10" w:rsidP="00102F10">
      <w:pPr>
        <w:pStyle w:val="Paragraphedeliste"/>
        <w:numPr>
          <w:ilvl w:val="0"/>
          <w:numId w:val="2"/>
        </w:numPr>
      </w:pPr>
      <w:r>
        <w:t xml:space="preserve">Moyen facile est le mallons rapide ce qui consiste </w:t>
      </w:r>
      <w:r w:rsidR="00E34C23">
        <w:t>à</w:t>
      </w:r>
      <w:r>
        <w:t xml:space="preserve"> mettre un maillons sur les deux partie ou </w:t>
      </w:r>
      <w:r w:rsidR="00E34C23">
        <w:t>la chaine</w:t>
      </w:r>
      <w:r>
        <w:t xml:space="preserve"> c’est casser.</w:t>
      </w:r>
    </w:p>
    <w:p w:rsidR="00102F10" w:rsidRDefault="00E34C23" w:rsidP="00102F10">
      <w:pPr>
        <w:pStyle w:val="Paragraphedeliste"/>
        <w:numPr>
          <w:ilvl w:val="0"/>
          <w:numId w:val="2"/>
        </w:numPr>
      </w:pPr>
      <w:r>
        <w:t>c</w:t>
      </w:r>
      <w:r w:rsidR="00102F10">
        <w:t xml:space="preserve">ela </w:t>
      </w:r>
      <w:r>
        <w:t>se fait en joignant les deux parties</w:t>
      </w:r>
      <w:r w:rsidR="00102F10">
        <w:t xml:space="preserve"> du mail</w:t>
      </w:r>
      <w:r>
        <w:t>lon rapides c</w:t>
      </w:r>
      <w:r w:rsidR="00102F10">
        <w:t>e qui les fait coller ensemble.</w:t>
      </w:r>
    </w:p>
    <w:p w:rsidR="00902DB2" w:rsidRDefault="001D1FDC" w:rsidP="00902DB2">
      <w:pPr>
        <w:ind w:left="360"/>
      </w:pPr>
      <w:r w:rsidRPr="001D1FDC">
        <w:t>-</w:t>
      </w:r>
      <w:r w:rsidRPr="001D1FDC">
        <w:tab/>
        <w:t>Enlignement de roues (ajustement de rayons)</w:t>
      </w:r>
      <w:r w:rsidR="00102FFC">
        <w:t> :</w:t>
      </w:r>
    </w:p>
    <w:p w:rsidR="00102FFC" w:rsidRPr="00102FFC" w:rsidRDefault="00102FFC" w:rsidP="00102FFC">
      <w:pPr>
        <w:pStyle w:val="Paragraphedeliste"/>
        <w:spacing w:after="0" w:line="240" w:lineRule="auto"/>
        <w:ind w:left="1440"/>
        <w:rPr>
          <w:rFonts w:ascii="Times New Roman" w:eastAsia="Times New Roman" w:hAnsi="Times New Roman" w:cs="Times New Roman"/>
          <w:color w:val="000000"/>
          <w:sz w:val="16"/>
          <w:szCs w:val="16"/>
          <w:lang w:eastAsia="fr-CA"/>
        </w:rPr>
      </w:pPr>
      <w:r w:rsidRPr="00102FFC">
        <w:rPr>
          <w:rFonts w:ascii="Verdana" w:eastAsia="Times New Roman" w:hAnsi="Verdana" w:cs="Times New Roman"/>
          <w:color w:val="000000"/>
          <w:sz w:val="16"/>
          <w:szCs w:val="16"/>
          <w:lang w:eastAsia="fr-CA"/>
        </w:rPr>
        <w:t>Placez la jante à plat devant vous, de façon à ce que le trou de valve (notre point de repère) soit bien visible devant vous. Le trou de valve sera notre point de référence durant le montage.</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Le premier trou où nous placerons un rayon sera le trou se trouvant à GAUCHE du trou de valve. Remarquez que ce trou sera situé </w:t>
      </w:r>
      <w:proofErr w:type="spellStart"/>
      <w:r w:rsidRPr="00102FFC">
        <w:rPr>
          <w:rFonts w:ascii="Verdana" w:eastAsia="Times New Roman" w:hAnsi="Verdana" w:cs="Times New Roman"/>
          <w:color w:val="000000"/>
          <w:sz w:val="16"/>
          <w:szCs w:val="16"/>
          <w:lang w:eastAsia="fr-CA"/>
        </w:rPr>
        <w:t>au dessus</w:t>
      </w:r>
      <w:proofErr w:type="spellEnd"/>
      <w:r w:rsidRPr="00102FFC">
        <w:rPr>
          <w:rFonts w:ascii="Verdana" w:eastAsia="Times New Roman" w:hAnsi="Verdana" w:cs="Times New Roman"/>
          <w:color w:val="000000"/>
          <w:sz w:val="16"/>
          <w:szCs w:val="16"/>
          <w:lang w:eastAsia="fr-CA"/>
        </w:rPr>
        <w:t xml:space="preserve"> du centre longitudinal de la jante.</w:t>
      </w:r>
    </w:p>
    <w:p w:rsidR="00102FFC" w:rsidRPr="00102FFC" w:rsidRDefault="00102FFC" w:rsidP="00102FFC">
      <w:pPr>
        <w:pStyle w:val="Paragraphedeliste"/>
        <w:spacing w:before="100" w:beforeAutospacing="1" w:after="100" w:afterAutospacing="1" w:line="240" w:lineRule="auto"/>
        <w:ind w:left="1440"/>
        <w:rPr>
          <w:rStyle w:val="apple-style-span"/>
          <w:rFonts w:ascii="Verdana" w:hAnsi="Verdana"/>
          <w:color w:val="000000"/>
          <w:sz w:val="16"/>
          <w:szCs w:val="16"/>
        </w:rPr>
      </w:pPr>
      <w:r w:rsidRPr="00102FFC">
        <w:rPr>
          <w:rStyle w:val="apple-style-span"/>
          <w:rFonts w:ascii="Verdana" w:hAnsi="Verdana"/>
          <w:color w:val="000000"/>
          <w:sz w:val="16"/>
          <w:szCs w:val="16"/>
        </w:rPr>
        <w:t>Insérez un premier rayon dans le moyeu, peu importe le trou choisi à cette étape, en le glissant de l'extérieur vers l'intérieur, dans le flasque supérieur du moyeu.</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Vissez le rayon, avec son écrou, dans le premier trou se trouvant à gauche du trou de valve. Ici, ne vissez que quelques tours, juste pour maintenir le rayon en place.</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Placez maintenant le deuxième rayon, dans le deuxième trou libre du flasque du moyeu. Ce qui laisse un trou libre entre ces 2 premiers rayons sur le moyeu.</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Ensuite, vissez de deuxième rayon sur la jante, dans le quatrième trou libre à droite du premier rayon déjà vissé. Au niveau de la jante, il y a 3 trous libres entre les deux premiers rayons installés.</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Répétez l'étape "4" pour placer la moitié des rayons restant de ce flasque du moyeu. Sur le moyeu, un trou libre entre chaque rayon. Sur la jante, 3 trous libres entre chaque rayon.</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(Pour une jante de 32 rayons, 8 rayons sont placés; pour 36 rayons, 9 rayons sont placés)</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Maintenant, nous allons placer la moitié des rayons du côté opposé.</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On retourne la jante et le moyeu, toujours en maintenant le trou de valve devant nous, et en plaçant le côté du moyeu sans rayons vers le haut. Le tout premier rayon que nous avons placé sur la jante se trouve maintenant à DROITE du trou de valve.</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Nous nous guiderons sur ce premier rayon pour placer le premier rayon du côté opposé.</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En regardant le moyeu du haut vers le bas, observez bien. Vous constaterez que </w:t>
      </w:r>
      <w:proofErr w:type="spellStart"/>
      <w:r w:rsidRPr="00102FFC">
        <w:rPr>
          <w:rFonts w:ascii="Verdana" w:eastAsia="Times New Roman" w:hAnsi="Verdana" w:cs="Times New Roman"/>
          <w:color w:val="000000"/>
          <w:sz w:val="16"/>
          <w:szCs w:val="16"/>
          <w:lang w:eastAsia="fr-CA"/>
        </w:rPr>
        <w:t>que</w:t>
      </w:r>
      <w:proofErr w:type="spellEnd"/>
      <w:r w:rsidRPr="00102FFC">
        <w:rPr>
          <w:rFonts w:ascii="Verdana" w:eastAsia="Times New Roman" w:hAnsi="Verdana" w:cs="Times New Roman"/>
          <w:color w:val="000000"/>
          <w:sz w:val="16"/>
          <w:szCs w:val="16"/>
          <w:lang w:eastAsia="fr-CA"/>
        </w:rPr>
        <w:t xml:space="preserve"> les trous entre les côtés droit et gauche du moyeu ne sont pas percés les uns a face des autres, mais qu'ils sont décalés. Les trous d'un côté sont percés ENTRE les trous du côté opposé.</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Au niveau du moyeu, le premier rayon de ce côté </w:t>
      </w:r>
      <w:proofErr w:type="spellStart"/>
      <w:r w:rsidRPr="00102FFC">
        <w:rPr>
          <w:rFonts w:ascii="Verdana" w:eastAsia="Times New Roman" w:hAnsi="Verdana" w:cs="Times New Roman"/>
          <w:color w:val="000000"/>
          <w:sz w:val="16"/>
          <w:szCs w:val="16"/>
          <w:lang w:eastAsia="fr-CA"/>
        </w:rPr>
        <w:t>côté</w:t>
      </w:r>
      <w:proofErr w:type="spellEnd"/>
      <w:r w:rsidRPr="00102FFC">
        <w:rPr>
          <w:rFonts w:ascii="Verdana" w:eastAsia="Times New Roman" w:hAnsi="Verdana" w:cs="Times New Roman"/>
          <w:color w:val="000000"/>
          <w:sz w:val="16"/>
          <w:szCs w:val="16"/>
          <w:lang w:eastAsia="fr-CA"/>
        </w:rPr>
        <w:t xml:space="preserve"> sera placé dans le premier trou À DROITE du premier rayon se trouvant du côté opposé.</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Et au niveau de la jante, ce rayon sera vissé dans le trou directement À DROITE du premier rayon du côté opposé. Ou si l'on préfère dans le deuxième trou suivant la valve en sens "horaire".</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Une fois le premier rayon de ce côté placé, on répète les étapes "4" et "5" pour placer la moitié des rayons du deuxième côté. Soit un rayon tous les 2 trous sur le flasque du moyeu, qui sera vissé à tous les quatrième trous sur la jante, dans le sens "horaire".</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Une fois terminé, la moitié de tous les rayons de la roue sont installés</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Nous allons procéder maintenant à l'installation des autres rayons.</w:t>
      </w:r>
    </w:p>
    <w:p w:rsid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En maintenant en place la jante d'une main, de l'autre main on fait tourner le moyeu de manière à donner un angle tangentiel aux rayons déjà en place.</w:t>
      </w:r>
    </w:p>
    <w:p w:rsidR="0026090B" w:rsidRPr="00102FFC" w:rsidRDefault="0026090B" w:rsidP="0026090B">
      <w:pPr>
        <w:pStyle w:val="Paragraphedeliste"/>
        <w:spacing w:before="100" w:beforeAutospacing="1" w:after="100" w:afterAutospacing="1" w:line="240" w:lineRule="auto"/>
        <w:rPr>
          <w:rFonts w:ascii="Verdana" w:eastAsia="Times New Roman" w:hAnsi="Verdana" w:cs="Times New Roman"/>
          <w:color w:val="000000"/>
          <w:sz w:val="16"/>
          <w:szCs w:val="16"/>
          <w:lang w:eastAsia="fr-CA"/>
        </w:rPr>
      </w:pP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lastRenderedPageBreak/>
        <w:t>Jusqu'à maintenant, nous avions installé les rayons de l'extérieur vers l'intérieur, ce qui fait qu'au niveau du moyeu, ce sont les "têtes" de rayons, et non pas les "coudes" qui sont visibles. Les coudes de rayons se trouvant à l'intérieur des flasques du moyeu.</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Pour les rayons restant à placer, ils seront introduits de l'intérieur vers l'extérieur du flasque du moyeu. Et ce sont les coudes de ces rayons qui seront visibles de l'extérieur.</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Remplissons ainsi tous les trous libres se trouvant sur le flasque du bas du moyeu.</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Maintenant nous allons visser sur la jante un des rayons que nous venons d'installer. On maintient la jante en place, avec une légère torsion sur le moyeu pour que les rayons aient un angle tangentiel.</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On prend un des rayons, que l'on va diriger en sens horaire. On passera ce rayon SOUS deux des rayons en place et </w:t>
      </w:r>
      <w:proofErr w:type="spellStart"/>
      <w:r w:rsidRPr="00102FFC">
        <w:rPr>
          <w:rFonts w:ascii="Verdana" w:eastAsia="Times New Roman" w:hAnsi="Verdana" w:cs="Times New Roman"/>
          <w:color w:val="000000"/>
          <w:sz w:val="16"/>
          <w:szCs w:val="16"/>
          <w:lang w:eastAsia="fr-CA"/>
        </w:rPr>
        <w:t>par dessus</w:t>
      </w:r>
      <w:proofErr w:type="spellEnd"/>
      <w:r w:rsidRPr="00102FFC">
        <w:rPr>
          <w:rFonts w:ascii="Verdana" w:eastAsia="Times New Roman" w:hAnsi="Verdana" w:cs="Times New Roman"/>
          <w:color w:val="000000"/>
          <w:sz w:val="16"/>
          <w:szCs w:val="16"/>
          <w:lang w:eastAsia="fr-CA"/>
        </w:rPr>
        <w:t xml:space="preserve"> le troisième rayon, pour ensuite le fixer à la jante, dans le trou se trouvant entre deux trous de rayons venant du côté opposé.</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(il s'agit ici d'un montage "croisé 3", dans le cas d'un "croisé 4", on passerait ce rayon sous 3 rayons et </w:t>
      </w:r>
      <w:proofErr w:type="spellStart"/>
      <w:r w:rsidRPr="00102FFC">
        <w:rPr>
          <w:rFonts w:ascii="Verdana" w:eastAsia="Times New Roman" w:hAnsi="Verdana" w:cs="Times New Roman"/>
          <w:color w:val="000000"/>
          <w:sz w:val="16"/>
          <w:szCs w:val="16"/>
          <w:lang w:eastAsia="fr-CA"/>
        </w:rPr>
        <w:t>par dessus</w:t>
      </w:r>
      <w:proofErr w:type="spellEnd"/>
      <w:r w:rsidRPr="00102FFC">
        <w:rPr>
          <w:rFonts w:ascii="Verdana" w:eastAsia="Times New Roman" w:hAnsi="Verdana" w:cs="Times New Roman"/>
          <w:color w:val="000000"/>
          <w:sz w:val="16"/>
          <w:szCs w:val="16"/>
          <w:lang w:eastAsia="fr-CA"/>
        </w:rPr>
        <w:t xml:space="preserve"> le quatrième)</w:t>
      </w:r>
      <w:r w:rsidRPr="00102FFC">
        <w:rPr>
          <w:sz w:val="16"/>
          <w:szCs w:val="16"/>
        </w:rPr>
        <w:t xml:space="preserve"> </w:t>
      </w:r>
      <w:r w:rsidRPr="00102FFC">
        <w:rPr>
          <w:rFonts w:ascii="Verdana" w:eastAsia="Times New Roman" w:hAnsi="Verdana" w:cs="Times New Roman"/>
          <w:color w:val="000000"/>
          <w:sz w:val="16"/>
          <w:szCs w:val="16"/>
          <w:lang w:eastAsia="fr-CA"/>
        </w:rPr>
        <w:t xml:space="preserve">On passe le rayon sous les 2 premiers rayons croisés... et ensuite, on passe le rayon </w:t>
      </w:r>
      <w:proofErr w:type="spellStart"/>
      <w:r w:rsidRPr="00102FFC">
        <w:rPr>
          <w:rFonts w:ascii="Verdana" w:eastAsia="Times New Roman" w:hAnsi="Verdana" w:cs="Times New Roman"/>
          <w:color w:val="000000"/>
          <w:sz w:val="16"/>
          <w:szCs w:val="16"/>
          <w:lang w:eastAsia="fr-CA"/>
        </w:rPr>
        <w:t>par dessus</w:t>
      </w:r>
      <w:proofErr w:type="spellEnd"/>
      <w:r w:rsidRPr="00102FFC">
        <w:rPr>
          <w:rFonts w:ascii="Verdana" w:eastAsia="Times New Roman" w:hAnsi="Verdana" w:cs="Times New Roman"/>
          <w:color w:val="000000"/>
          <w:sz w:val="16"/>
          <w:szCs w:val="16"/>
          <w:lang w:eastAsia="fr-CA"/>
        </w:rPr>
        <w:t xml:space="preserve"> le 3ième rayon croisé et on visse le rayon sur la jante.</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On répète les étapes "10" pour placer tous les rayons restant. Et tous nos rayons sont alors bien en place. </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Le "rayonnage" est terminé.</w:t>
      </w:r>
    </w:p>
    <w:p w:rsidR="00102FFC" w:rsidRPr="00102FFC" w:rsidRDefault="00102FFC" w:rsidP="00102FFC">
      <w:pPr>
        <w:pStyle w:val="Paragraphedeliste"/>
        <w:numPr>
          <w:ilvl w:val="0"/>
          <w:numId w:val="3"/>
        </w:numPr>
        <w:spacing w:before="100" w:beforeAutospacing="1" w:after="100" w:afterAutospacing="1" w:line="240" w:lineRule="auto"/>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La prochaine étape: la mise sous tension des rayons et l'alignement (dévoilage) de la roue.</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S'assurer que tous les rayons sont vissés de la même </w:t>
      </w:r>
      <w:proofErr w:type="spellStart"/>
      <w:r w:rsidRPr="00102FFC">
        <w:rPr>
          <w:rFonts w:ascii="Verdana" w:eastAsia="Times New Roman" w:hAnsi="Verdana" w:cs="Times New Roman"/>
          <w:color w:val="000000"/>
          <w:sz w:val="16"/>
          <w:szCs w:val="16"/>
          <w:lang w:eastAsia="fr-CA"/>
        </w:rPr>
        <w:t>façon.C'est-à-dire</w:t>
      </w:r>
      <w:proofErr w:type="spellEnd"/>
      <w:r w:rsidRPr="00102FFC">
        <w:rPr>
          <w:rFonts w:ascii="Verdana" w:eastAsia="Times New Roman" w:hAnsi="Verdana" w:cs="Times New Roman"/>
          <w:color w:val="000000"/>
          <w:sz w:val="16"/>
          <w:szCs w:val="16"/>
          <w:lang w:eastAsia="fr-CA"/>
        </w:rPr>
        <w:t xml:space="preserve"> que le degré d'insertion du rayon dans son écrou est le même. Une méthode consiste à visser jusqu'à ce que un seul filet du rayon soit </w:t>
      </w:r>
      <w:proofErr w:type="spellStart"/>
      <w:r w:rsidRPr="00102FFC">
        <w:rPr>
          <w:rFonts w:ascii="Verdana" w:eastAsia="Times New Roman" w:hAnsi="Verdana" w:cs="Times New Roman"/>
          <w:color w:val="000000"/>
          <w:sz w:val="16"/>
          <w:szCs w:val="16"/>
          <w:lang w:eastAsia="fr-CA"/>
        </w:rPr>
        <w:t>visible</w:t>
      </w:r>
      <w:proofErr w:type="gramStart"/>
      <w:r w:rsidRPr="00102FFC">
        <w:rPr>
          <w:rFonts w:ascii="Verdana" w:eastAsia="Times New Roman" w:hAnsi="Verdana" w:cs="Times New Roman"/>
          <w:color w:val="000000"/>
          <w:sz w:val="16"/>
          <w:szCs w:val="16"/>
          <w:lang w:eastAsia="fr-CA"/>
        </w:rPr>
        <w:t>,cela</w:t>
      </w:r>
      <w:proofErr w:type="spellEnd"/>
      <w:proofErr w:type="gramEnd"/>
      <w:r w:rsidRPr="00102FFC">
        <w:rPr>
          <w:rFonts w:ascii="Verdana" w:eastAsia="Times New Roman" w:hAnsi="Verdana" w:cs="Times New Roman"/>
          <w:color w:val="000000"/>
          <w:sz w:val="16"/>
          <w:szCs w:val="16"/>
          <w:lang w:eastAsia="fr-CA"/>
        </w:rPr>
        <w:t xml:space="preserve"> pour chacun des rayons.</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En partant du trou de valve, qui est notre point de repère, vissez par exemple tous les rayons d'un </w:t>
      </w:r>
      <w:proofErr w:type="spellStart"/>
      <w:r w:rsidRPr="00102FFC">
        <w:rPr>
          <w:rFonts w:ascii="Verdana" w:eastAsia="Times New Roman" w:hAnsi="Verdana" w:cs="Times New Roman"/>
          <w:color w:val="000000"/>
          <w:sz w:val="16"/>
          <w:szCs w:val="16"/>
          <w:lang w:eastAsia="fr-CA"/>
        </w:rPr>
        <w:t>demi tour</w:t>
      </w:r>
      <w:proofErr w:type="spellEnd"/>
      <w:r w:rsidRPr="00102FFC">
        <w:rPr>
          <w:rFonts w:ascii="Verdana" w:eastAsia="Times New Roman" w:hAnsi="Verdana" w:cs="Times New Roman"/>
          <w:color w:val="000000"/>
          <w:sz w:val="16"/>
          <w:szCs w:val="16"/>
          <w:lang w:eastAsia="fr-CA"/>
        </w:rPr>
        <w:t xml:space="preserve"> chacun ou un tour.</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Répétez l'opération "13"de manière graduelle jusqu'à ce que les rayons soient suffisamment "raides". Vous pouvez vous guider en comparant la tension sur une roue déjà montée.</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 xml:space="preserve">Lorsque les rayons sont assez tendus, il peut être judicieux d'appliquer une </w:t>
      </w:r>
      <w:proofErr w:type="spellStart"/>
      <w:r w:rsidRPr="00102FFC">
        <w:rPr>
          <w:rFonts w:ascii="Verdana" w:eastAsia="Times New Roman" w:hAnsi="Verdana" w:cs="Times New Roman"/>
          <w:color w:val="000000"/>
          <w:sz w:val="16"/>
          <w:szCs w:val="16"/>
          <w:lang w:eastAsia="fr-CA"/>
        </w:rPr>
        <w:t>goutelette</w:t>
      </w:r>
      <w:proofErr w:type="spellEnd"/>
      <w:r w:rsidRPr="00102FFC">
        <w:rPr>
          <w:rFonts w:ascii="Verdana" w:eastAsia="Times New Roman" w:hAnsi="Verdana" w:cs="Times New Roman"/>
          <w:color w:val="000000"/>
          <w:sz w:val="16"/>
          <w:szCs w:val="16"/>
          <w:lang w:eastAsia="fr-CA"/>
        </w:rPr>
        <w:t xml:space="preserve"> de lubrifiant léger au niveau du point de contact écrou de rayon/trou de jante. Cela a pour effet de réduire la friction entre l'écrou et la jante, et évite d'endommager l'</w:t>
      </w:r>
      <w:proofErr w:type="spellStart"/>
      <w:r w:rsidRPr="00102FFC">
        <w:rPr>
          <w:rFonts w:ascii="Verdana" w:eastAsia="Times New Roman" w:hAnsi="Verdana" w:cs="Times New Roman"/>
          <w:color w:val="000000"/>
          <w:sz w:val="16"/>
          <w:szCs w:val="16"/>
          <w:lang w:eastAsia="fr-CA"/>
        </w:rPr>
        <w:t>écrou.C'est</w:t>
      </w:r>
      <w:proofErr w:type="spellEnd"/>
      <w:r w:rsidRPr="00102FFC">
        <w:rPr>
          <w:rFonts w:ascii="Verdana" w:eastAsia="Times New Roman" w:hAnsi="Verdana" w:cs="Times New Roman"/>
          <w:color w:val="000000"/>
          <w:sz w:val="16"/>
          <w:szCs w:val="16"/>
          <w:lang w:eastAsia="fr-CA"/>
        </w:rPr>
        <w:t xml:space="preserve"> d'autant plus pertinent si l'écrou est en aluminium ou que la jante n'a pas </w:t>
      </w:r>
      <w:proofErr w:type="spellStart"/>
      <w:r w:rsidRPr="00102FFC">
        <w:rPr>
          <w:rFonts w:ascii="Verdana" w:eastAsia="Times New Roman" w:hAnsi="Verdana" w:cs="Times New Roman"/>
          <w:color w:val="000000"/>
          <w:sz w:val="16"/>
          <w:szCs w:val="16"/>
          <w:lang w:eastAsia="fr-CA"/>
        </w:rPr>
        <w:t>pas</w:t>
      </w:r>
      <w:proofErr w:type="spellEnd"/>
      <w:r w:rsidRPr="00102FFC">
        <w:rPr>
          <w:rFonts w:ascii="Verdana" w:eastAsia="Times New Roman" w:hAnsi="Verdana" w:cs="Times New Roman"/>
          <w:color w:val="000000"/>
          <w:sz w:val="16"/>
          <w:szCs w:val="16"/>
          <w:lang w:eastAsia="fr-CA"/>
        </w:rPr>
        <w:t xml:space="preserve"> d'</w:t>
      </w:r>
      <w:proofErr w:type="spellStart"/>
      <w:r w:rsidRPr="00102FFC">
        <w:rPr>
          <w:rFonts w:ascii="Verdana" w:eastAsia="Times New Roman" w:hAnsi="Verdana" w:cs="Times New Roman"/>
          <w:color w:val="000000"/>
          <w:sz w:val="16"/>
          <w:szCs w:val="16"/>
          <w:lang w:eastAsia="fr-CA"/>
        </w:rPr>
        <w:t>oeillets</w:t>
      </w:r>
      <w:proofErr w:type="spellEnd"/>
      <w:r w:rsidRPr="00102FFC">
        <w:rPr>
          <w:rFonts w:ascii="Verdana" w:eastAsia="Times New Roman" w:hAnsi="Verdana" w:cs="Times New Roman"/>
          <w:color w:val="000000"/>
          <w:sz w:val="16"/>
          <w:szCs w:val="16"/>
          <w:lang w:eastAsia="fr-CA"/>
        </w:rPr>
        <w:t xml:space="preserve"> aux trous.</w:t>
      </w:r>
    </w:p>
    <w:p w:rsidR="00102FFC" w:rsidRPr="00102FFC" w:rsidRDefault="00102FFC" w:rsidP="00102FFC">
      <w:pPr>
        <w:pStyle w:val="Paragraphedeliste"/>
        <w:spacing w:before="100" w:beforeAutospacing="1" w:after="100" w:afterAutospacing="1" w:line="240" w:lineRule="auto"/>
        <w:ind w:left="1440"/>
        <w:rPr>
          <w:rFonts w:ascii="Verdana" w:eastAsia="Times New Roman" w:hAnsi="Verdana" w:cs="Times New Roman"/>
          <w:color w:val="000000"/>
          <w:sz w:val="16"/>
          <w:szCs w:val="16"/>
          <w:lang w:eastAsia="fr-CA"/>
        </w:rPr>
      </w:pPr>
      <w:r w:rsidRPr="00102FFC">
        <w:rPr>
          <w:rFonts w:ascii="Verdana" w:eastAsia="Times New Roman" w:hAnsi="Verdana" w:cs="Times New Roman"/>
          <w:color w:val="000000"/>
          <w:sz w:val="16"/>
          <w:szCs w:val="16"/>
          <w:lang w:eastAsia="fr-CA"/>
        </w:rPr>
        <w:t>Nos rayons ayant un bon degré de tension, on procède à l'alignement (dévoilage) de la roue, ainsi qu'au "centrage de la jante" (le centre de la jante doit correspondre au centre du moyeu), en prenant soin de préserver un équilibre optimal entre la tension des rayons, car l'équilibre de la tension est le "secret" d'une roue solide et durable.</w:t>
      </w:r>
    </w:p>
    <w:p w:rsidR="00102FFC" w:rsidRPr="00102FFC" w:rsidRDefault="0026090B" w:rsidP="0026090B">
      <w:pPr>
        <w:tabs>
          <w:tab w:val="left" w:pos="1485"/>
        </w:tabs>
        <w:spacing w:before="100" w:beforeAutospacing="1" w:after="100" w:afterAutospacing="1"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sz w:val="24"/>
          <w:szCs w:val="24"/>
          <w:lang w:eastAsia="fr-CA"/>
        </w:rPr>
        <w:tab/>
      </w:r>
      <w:r w:rsidRPr="0026090B">
        <w:rPr>
          <w:rFonts w:ascii="Times New Roman" w:eastAsia="Times New Roman" w:hAnsi="Times New Roman" w:cs="Times New Roman"/>
          <w:sz w:val="24"/>
          <w:szCs w:val="24"/>
          <w:lang w:eastAsia="fr-CA"/>
        </w:rPr>
        <w:t>-</w:t>
      </w:r>
      <w:r w:rsidRPr="0026090B">
        <w:rPr>
          <w:rFonts w:ascii="Times New Roman" w:eastAsia="Times New Roman" w:hAnsi="Times New Roman" w:cs="Times New Roman"/>
          <w:sz w:val="24"/>
          <w:szCs w:val="24"/>
          <w:lang w:eastAsia="fr-CA"/>
        </w:rPr>
        <w:tab/>
        <w:t xml:space="preserve">Nettoyage des </w:t>
      </w:r>
      <w:proofErr w:type="spellStart"/>
      <w:r w:rsidRPr="0026090B">
        <w:rPr>
          <w:rFonts w:ascii="Times New Roman" w:eastAsia="Times New Roman" w:hAnsi="Times New Roman" w:cs="Times New Roman"/>
          <w:sz w:val="24"/>
          <w:szCs w:val="24"/>
          <w:lang w:eastAsia="fr-CA"/>
        </w:rPr>
        <w:t>derailleurs</w:t>
      </w:r>
      <w:proofErr w:type="spellEnd"/>
      <w:r w:rsidRPr="0026090B">
        <w:rPr>
          <w:rFonts w:ascii="Times New Roman" w:eastAsia="Times New Roman" w:hAnsi="Times New Roman" w:cs="Times New Roman"/>
          <w:sz w:val="24"/>
          <w:szCs w:val="24"/>
          <w:lang w:eastAsia="fr-CA"/>
        </w:rPr>
        <w:t>.</w:t>
      </w:r>
    </w:p>
    <w:p w:rsidR="00102FFC" w:rsidRDefault="0026090B" w:rsidP="003B55D2">
      <w:pPr>
        <w:pStyle w:val="Paragraphedeliste"/>
        <w:numPr>
          <w:ilvl w:val="0"/>
          <w:numId w:val="4"/>
        </w:numPr>
      </w:pPr>
      <w:r w:rsidRPr="0026090B">
        <w:t xml:space="preserve">Sans démontage, un coup de chiffon, un coup d'aérosol de lubrifiant graphité, un coup de chiffon. </w:t>
      </w:r>
      <w:proofErr w:type="spellStart"/>
      <w:r w:rsidRPr="0026090B">
        <w:t>Eventuellement</w:t>
      </w:r>
      <w:proofErr w:type="spellEnd"/>
      <w:r w:rsidRPr="0026090B">
        <w:t xml:space="preserve">, si les galets sont "crottés", les décrotter en pédalant à la main en arrière, avec une lame de tournevis appuyée sur la </w:t>
      </w:r>
      <w:proofErr w:type="spellStart"/>
      <w:proofErr w:type="gramStart"/>
      <w:r w:rsidRPr="0026090B">
        <w:t>chappe</w:t>
      </w:r>
      <w:proofErr w:type="spellEnd"/>
      <w:r w:rsidRPr="0026090B">
        <w:t xml:space="preserve"> .</w:t>
      </w:r>
      <w:proofErr w:type="gramEnd"/>
    </w:p>
    <w:p w:rsidR="003B55D2" w:rsidRDefault="003B55D2" w:rsidP="003B55D2">
      <w:pPr>
        <w:pStyle w:val="Paragraphedeliste"/>
        <w:ind w:left="1080"/>
      </w:pPr>
    </w:p>
    <w:p w:rsidR="00DC4006" w:rsidRDefault="00DC4006" w:rsidP="00DC4006">
      <w:pPr>
        <w:pStyle w:val="Paragraphedeliste"/>
        <w:numPr>
          <w:ilvl w:val="0"/>
          <w:numId w:val="5"/>
        </w:numPr>
      </w:pPr>
      <w:r>
        <w:t>Changer de guidon :</w:t>
      </w:r>
    </w:p>
    <w:p w:rsidR="00DC4006" w:rsidRDefault="00DC4006" w:rsidP="00DC4006">
      <w:pPr>
        <w:pStyle w:val="Paragraphedeliste"/>
        <w:ind w:left="1440"/>
      </w:pPr>
      <w:proofErr w:type="gramStart"/>
      <w:r>
        <w:t>desserrez</w:t>
      </w:r>
      <w:proofErr w:type="gramEnd"/>
      <w:r>
        <w:t xml:space="preserve"> ou enlever le cintre, dévissez les 2 vis au niveau de la potence. Pour desserrer la potence, la vis se situe </w:t>
      </w:r>
      <w:proofErr w:type="spellStart"/>
      <w:r>
        <w:t>au dessus</w:t>
      </w:r>
      <w:proofErr w:type="spellEnd"/>
      <w:r>
        <w:t xml:space="preserve"> du pivot de la </w:t>
      </w:r>
      <w:proofErr w:type="spellStart"/>
      <w:r>
        <w:t>fourche.Enlever</w:t>
      </w:r>
      <w:proofErr w:type="spellEnd"/>
      <w:r>
        <w:t xml:space="preserve"> complètement le cintre ou la </w:t>
      </w:r>
      <w:proofErr w:type="spellStart"/>
      <w:r>
        <w:t>potence.Si</w:t>
      </w:r>
      <w:proofErr w:type="spellEnd"/>
      <w:r>
        <w:t xml:space="preserve"> vous voulez retirer entièrement le cintre, il faudra y enlever les poignées (si vous avez du  mal consultez notre fiche conseil «enlever les poignées de vélos</w:t>
      </w:r>
      <w:proofErr w:type="gramStart"/>
      <w:r>
        <w:t>» )</w:t>
      </w:r>
      <w:proofErr w:type="gramEnd"/>
      <w:r>
        <w:t xml:space="preserve"> enlever la ou les manettes de vitesses, de freins…</w:t>
      </w:r>
    </w:p>
    <w:p w:rsidR="00DC4006" w:rsidRDefault="00DC4006" w:rsidP="00DC4006">
      <w:pPr>
        <w:pStyle w:val="Paragraphedeliste"/>
        <w:ind w:left="1440"/>
      </w:pPr>
      <w:r>
        <w:t xml:space="preserve">Pour enlever la potence, dévissez à la fois le cintre ainsi que la vis située </w:t>
      </w:r>
      <w:proofErr w:type="spellStart"/>
      <w:r>
        <w:t>au dessus</w:t>
      </w:r>
      <w:proofErr w:type="spellEnd"/>
      <w:r>
        <w:t xml:space="preserve"> du pivot pour faire coulisser la potence vers le haut.</w:t>
      </w:r>
      <w:r>
        <w:t xml:space="preserve"> </w:t>
      </w:r>
    </w:p>
    <w:p w:rsidR="00DC4006" w:rsidRDefault="00DC4006" w:rsidP="00DC4006">
      <w:pPr>
        <w:pStyle w:val="Paragraphedeliste"/>
        <w:ind w:left="1440"/>
      </w:pPr>
      <w:r w:rsidRPr="00DC4006">
        <w:t>Remettez la potence dans le pivot à la hauteur de votre choix. Pour remettre le cintre sur la potence, Serrez fortement les 2 vis correspondantes.</w:t>
      </w:r>
    </w:p>
    <w:p w:rsidR="00DC4006" w:rsidRDefault="00DC4006" w:rsidP="00DC4006">
      <w:pPr>
        <w:pStyle w:val="Paragraphedeliste"/>
        <w:ind w:left="1440"/>
      </w:pPr>
    </w:p>
    <w:p w:rsidR="00DC4006" w:rsidRDefault="00DC4006" w:rsidP="00DC4006">
      <w:pPr>
        <w:pStyle w:val="Paragraphedeliste"/>
        <w:numPr>
          <w:ilvl w:val="0"/>
          <w:numId w:val="5"/>
        </w:numPr>
      </w:pPr>
      <w:r>
        <w:lastRenderedPageBreak/>
        <w:t>Changer les pédales :</w:t>
      </w:r>
    </w:p>
    <w:p w:rsidR="00DC4006" w:rsidRDefault="00DC4006" w:rsidP="00DC4006">
      <w:pPr>
        <w:pStyle w:val="Paragraphedeliste"/>
        <w:ind w:left="1440"/>
      </w:pPr>
      <w:r w:rsidRPr="00DC4006">
        <w:t xml:space="preserve">Celle-ci se visse et se dévisse de la façon habituelle, à droite pour visser et à gauche pour dévisser. Celle de gauche ayant un filet renversé, vous devez faire le contraire, vers la gauche pour visser et vers la droite pour dévisser. Une clé anglaise de 15mm est nécessaire pour l'opération. Les pédales sont toujours marquées d'un "R" et d'un "L" pour les identifiées (Right, </w:t>
      </w:r>
      <w:proofErr w:type="spellStart"/>
      <w:r w:rsidRPr="00DC4006">
        <w:t>Left</w:t>
      </w:r>
      <w:proofErr w:type="spellEnd"/>
      <w:r w:rsidRPr="00DC4006">
        <w:t xml:space="preserve">). Il existe également deux </w:t>
      </w:r>
      <w:proofErr w:type="gramStart"/>
      <w:r w:rsidRPr="00DC4006">
        <w:t>grandeur</w:t>
      </w:r>
      <w:proofErr w:type="gramEnd"/>
      <w:r w:rsidRPr="00DC4006">
        <w:t xml:space="preserve"> de filets. Donc, amenez avec vous vos vieilles pédales afin de comparer avant de faire votre achat.</w:t>
      </w:r>
      <w:bookmarkStart w:id="0" w:name="_GoBack"/>
      <w:bookmarkEnd w:id="0"/>
    </w:p>
    <w:p w:rsidR="00E34C23" w:rsidRDefault="00E34C23" w:rsidP="00E34C23">
      <w:pPr>
        <w:pStyle w:val="Paragraphedeliste"/>
      </w:pPr>
    </w:p>
    <w:p w:rsidR="00102F10" w:rsidRDefault="00102F10" w:rsidP="00102F10">
      <w:pPr>
        <w:pStyle w:val="Paragraphedeliste"/>
      </w:pPr>
    </w:p>
    <w:sectPr w:rsidR="00102F1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0E0A"/>
    <w:multiLevelType w:val="hybridMultilevel"/>
    <w:tmpl w:val="6D283166"/>
    <w:lvl w:ilvl="0" w:tplc="0C0C000F">
      <w:start w:val="1"/>
      <w:numFmt w:val="decimal"/>
      <w:lvlText w:val="%1."/>
      <w:lvlJc w:val="left"/>
      <w:pPr>
        <w:ind w:left="1080" w:hanging="360"/>
      </w:p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
    <w:nsid w:val="190C2916"/>
    <w:multiLevelType w:val="hybridMultilevel"/>
    <w:tmpl w:val="D69CBFC6"/>
    <w:lvl w:ilvl="0" w:tplc="0C0C000F">
      <w:start w:val="1"/>
      <w:numFmt w:val="decimal"/>
      <w:lvlText w:val="%1."/>
      <w:lvlJc w:val="left"/>
      <w:pPr>
        <w:ind w:left="720" w:hanging="360"/>
      </w:pPr>
    </w:lvl>
    <w:lvl w:ilvl="1" w:tplc="93742E96">
      <w:start w:val="1"/>
      <w:numFmt w:val="decimal"/>
      <w:lvlText w:val="%2)"/>
      <w:lvlJc w:val="left"/>
      <w:pPr>
        <w:ind w:left="1440" w:hanging="360"/>
      </w:pPr>
      <w:rPr>
        <w:rFonts w:ascii="Verdana" w:hAnsi="Verdana" w:hint="default"/>
        <w:b/>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3C792EE2"/>
    <w:multiLevelType w:val="hybridMultilevel"/>
    <w:tmpl w:val="B1B857F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663709BA"/>
    <w:multiLevelType w:val="hybridMultilevel"/>
    <w:tmpl w:val="9E14D53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7E0C6D1F"/>
    <w:multiLevelType w:val="hybridMultilevel"/>
    <w:tmpl w:val="1F36C874"/>
    <w:lvl w:ilvl="0" w:tplc="2222BBBE">
      <w:start w:val="15"/>
      <w:numFmt w:val="bullet"/>
      <w:lvlText w:val="-"/>
      <w:lvlJc w:val="left"/>
      <w:pPr>
        <w:ind w:left="1440" w:hanging="360"/>
      </w:pPr>
      <w:rPr>
        <w:rFonts w:ascii="Calibri" w:eastAsiaTheme="minorHAnsi" w:hAnsi="Calibri" w:cs="Calibri"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331"/>
    <w:rsid w:val="00102F10"/>
    <w:rsid w:val="00102FFC"/>
    <w:rsid w:val="001D1FDC"/>
    <w:rsid w:val="0026090B"/>
    <w:rsid w:val="003B55D2"/>
    <w:rsid w:val="00902DB2"/>
    <w:rsid w:val="00AB73B6"/>
    <w:rsid w:val="00B82331"/>
    <w:rsid w:val="00DC4006"/>
    <w:rsid w:val="00E34C2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2331"/>
    <w:pPr>
      <w:ind w:left="720"/>
      <w:contextualSpacing/>
    </w:pPr>
  </w:style>
  <w:style w:type="character" w:customStyle="1" w:styleId="apple-style-span">
    <w:name w:val="apple-style-span"/>
    <w:basedOn w:val="Policepardfaut"/>
    <w:rsid w:val="00102FFC"/>
  </w:style>
  <w:style w:type="character" w:styleId="lev">
    <w:name w:val="Strong"/>
    <w:basedOn w:val="Policepardfaut"/>
    <w:uiPriority w:val="22"/>
    <w:qFormat/>
    <w:rsid w:val="00102FFC"/>
    <w:rPr>
      <w:b/>
      <w:bCs/>
    </w:rPr>
  </w:style>
  <w:style w:type="character" w:customStyle="1" w:styleId="apple-converted-space">
    <w:name w:val="apple-converted-space"/>
    <w:basedOn w:val="Policepardfaut"/>
    <w:rsid w:val="00102FFC"/>
  </w:style>
  <w:style w:type="paragraph" w:styleId="NormalWeb">
    <w:name w:val="Normal (Web)"/>
    <w:basedOn w:val="Normal"/>
    <w:uiPriority w:val="99"/>
    <w:semiHidden/>
    <w:unhideWhenUsed/>
    <w:rsid w:val="00102FFC"/>
    <w:pPr>
      <w:spacing w:before="100" w:beforeAutospacing="1" w:after="100" w:afterAutospacing="1" w:line="240" w:lineRule="auto"/>
    </w:pPr>
    <w:rPr>
      <w:rFonts w:ascii="Times New Roman" w:eastAsia="Times New Roman" w:hAnsi="Times New Roman" w:cs="Times New Roman"/>
      <w:sz w:val="24"/>
      <w:szCs w:val="24"/>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2331"/>
    <w:pPr>
      <w:ind w:left="720"/>
      <w:contextualSpacing/>
    </w:pPr>
  </w:style>
  <w:style w:type="character" w:customStyle="1" w:styleId="apple-style-span">
    <w:name w:val="apple-style-span"/>
    <w:basedOn w:val="Policepardfaut"/>
    <w:rsid w:val="00102FFC"/>
  </w:style>
  <w:style w:type="character" w:styleId="lev">
    <w:name w:val="Strong"/>
    <w:basedOn w:val="Policepardfaut"/>
    <w:uiPriority w:val="22"/>
    <w:qFormat/>
    <w:rsid w:val="00102FFC"/>
    <w:rPr>
      <w:b/>
      <w:bCs/>
    </w:rPr>
  </w:style>
  <w:style w:type="character" w:customStyle="1" w:styleId="apple-converted-space">
    <w:name w:val="apple-converted-space"/>
    <w:basedOn w:val="Policepardfaut"/>
    <w:rsid w:val="00102FFC"/>
  </w:style>
  <w:style w:type="paragraph" w:styleId="NormalWeb">
    <w:name w:val="Normal (Web)"/>
    <w:basedOn w:val="Normal"/>
    <w:uiPriority w:val="99"/>
    <w:semiHidden/>
    <w:unhideWhenUsed/>
    <w:rsid w:val="00102FFC"/>
    <w:pPr>
      <w:spacing w:before="100" w:beforeAutospacing="1" w:after="100" w:afterAutospacing="1" w:line="240" w:lineRule="auto"/>
    </w:pPr>
    <w:rPr>
      <w:rFonts w:ascii="Times New Roman" w:eastAsia="Times New Roman" w:hAnsi="Times New Roman" w:cs="Times New Roman"/>
      <w:sz w:val="24"/>
      <w:szCs w:val="24"/>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55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A1B04-71EC-4946-8C52-25345375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1233</Words>
  <Characters>6783</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2011-01-31T22:17:00Z</dcterms:created>
  <dcterms:modified xsi:type="dcterms:W3CDTF">2011-02-03T01:47:00Z</dcterms:modified>
</cp:coreProperties>
</file>